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eastAsia="黑体"/>
          <w:b/>
          <w:color w:val="000000"/>
          <w:sz w:val="24"/>
        </w:rPr>
      </w:pPr>
      <w:r>
        <w:rPr>
          <w:rFonts w:hint="eastAsia" w:ascii="宋体" w:eastAsia="黑体"/>
          <w:b/>
          <w:color w:val="000000"/>
          <w:sz w:val="24"/>
        </w:rPr>
        <w:t>同登记编号：</w:t>
      </w:r>
    </w:p>
    <w:tbl>
      <w:tblPr>
        <w:tblStyle w:val="9"/>
        <w:tblpPr w:leftFromText="180" w:rightFromText="180" w:vertAnchor="text" w:tblpY="1"/>
        <w:tblOverlap w:val="never"/>
        <w:tblW w:w="5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95"/>
        <w:gridCol w:w="576"/>
        <w:gridCol w:w="480"/>
        <w:gridCol w:w="520"/>
        <w:gridCol w:w="536"/>
        <w:gridCol w:w="480"/>
        <w:gridCol w:w="480"/>
        <w:gridCol w:w="48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  <w:sz w:val="24"/>
              </w:rPr>
            </w:pPr>
            <w:r>
              <w:rPr>
                <w:rFonts w:ascii="宋体" w:eastAsia="黑体"/>
                <w:b/>
                <w:color w:val="000000"/>
                <w:sz w:val="24"/>
              </w:rPr>
              <w:t>C</w:t>
            </w:r>
            <w:r>
              <w:rPr>
                <w:rFonts w:hint="eastAsia" w:ascii="宋体" w:eastAsia="黑体"/>
                <w:b/>
                <w:color w:val="000000"/>
                <w:sz w:val="24"/>
              </w:rPr>
              <w:t>HT</w:t>
            </w:r>
            <w:r>
              <w:rPr>
                <w:rFonts w:ascii="宋体" w:eastAsia="黑体"/>
                <w:b/>
                <w:color w:val="000000"/>
                <w:sz w:val="24"/>
              </w:rPr>
              <w:t>C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  <w:sz w:val="24"/>
              </w:rPr>
            </w:pPr>
            <w:r>
              <w:rPr>
                <w:rFonts w:hint="eastAsia" w:ascii="宋体" w:eastAsia="黑体"/>
                <w:b/>
                <w:color w:val="000000"/>
                <w:sz w:val="24"/>
              </w:rPr>
              <w:t>2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  <w:sz w:val="24"/>
              </w:rPr>
            </w:pPr>
            <w:r>
              <w:rPr>
                <w:rFonts w:hint="eastAsia" w:ascii="宋体" w:eastAsia="黑体"/>
                <w:b/>
                <w:color w:val="000000"/>
                <w:sz w:val="24"/>
              </w:rPr>
              <w:t>0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  <w:sz w:val="24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ascii="宋体" w:eastAsia="黑体"/>
                <w:b/>
                <w:color w:val="000000"/>
              </w:rPr>
            </w:pPr>
          </w:p>
        </w:tc>
      </w:tr>
    </w:tbl>
    <w:p>
      <w:pPr>
        <w:spacing w:line="360" w:lineRule="auto"/>
        <w:rPr>
          <w:rFonts w:ascii="宋体" w:eastAsia="黑体"/>
          <w:b/>
          <w:color w:val="000000"/>
          <w:sz w:val="24"/>
        </w:rPr>
      </w:pPr>
      <w:r>
        <w:rPr>
          <w:rFonts w:ascii="宋体" w:eastAsia="黑体"/>
          <w:b/>
          <w:color w:val="000000"/>
          <w:sz w:val="24"/>
        </w:rPr>
        <w:br w:type="textWrapping" w:clear="all"/>
      </w:r>
    </w:p>
    <w:p>
      <w:pPr>
        <w:spacing w:line="360" w:lineRule="auto"/>
        <w:rPr>
          <w:rFonts w:ascii="宋体" w:eastAsia="黑体"/>
          <w:b/>
          <w:color w:val="000000"/>
          <w:sz w:val="24"/>
        </w:rPr>
      </w:pPr>
    </w:p>
    <w:p>
      <w:pPr>
        <w:spacing w:line="360" w:lineRule="auto"/>
        <w:rPr>
          <w:rFonts w:ascii="宋体" w:eastAsia="黑体"/>
          <w:b/>
          <w:color w:val="000000"/>
        </w:rPr>
      </w:pPr>
    </w:p>
    <w:p>
      <w:pPr>
        <w:pStyle w:val="4"/>
        <w:ind w:firstLine="0" w:firstLineChars="0"/>
        <w:jc w:val="center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产品认证合同</w:t>
      </w:r>
    </w:p>
    <w:p>
      <w:pPr>
        <w:spacing w:line="360" w:lineRule="auto"/>
        <w:jc w:val="center"/>
        <w:rPr>
          <w:rFonts w:eastAsia="黑体"/>
          <w:b/>
          <w:color w:val="000000"/>
        </w:rPr>
      </w:pPr>
    </w:p>
    <w:p>
      <w:pPr>
        <w:spacing w:line="360" w:lineRule="auto"/>
        <w:jc w:val="center"/>
        <w:rPr>
          <w:rFonts w:eastAsia="黑体"/>
          <w:b/>
          <w:color w:val="000000"/>
        </w:rPr>
      </w:pPr>
      <w:r>
        <w:rPr>
          <w:rFonts w:hint="eastAsia" w:ascii="宋体" w:eastAsia="黑体"/>
          <w:b/>
          <w:color w:val="00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73660</wp:posOffset>
            </wp:positionV>
            <wp:extent cx="1845945" cy="775970"/>
            <wp:effectExtent l="0" t="0" r="0" b="0"/>
            <wp:wrapSquare wrapText="bothSides"/>
            <wp:docPr id="1" name="图片 1" descr="图片包含 物体, 时钟&#10;&#10;自动生成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物体, 时钟&#10;&#10;自动生成的说明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eastAsia="黑体"/>
          <w:b/>
          <w:color w:val="000000"/>
        </w:rPr>
      </w:pPr>
    </w:p>
    <w:p>
      <w:pPr>
        <w:spacing w:line="360" w:lineRule="auto"/>
        <w:jc w:val="center"/>
        <w:rPr>
          <w:rFonts w:eastAsia="黑体"/>
          <w:b/>
          <w:color w:val="000000"/>
        </w:rPr>
      </w:pPr>
    </w:p>
    <w:p>
      <w:pPr>
        <w:spacing w:line="360" w:lineRule="auto"/>
        <w:jc w:val="center"/>
        <w:rPr>
          <w:rFonts w:eastAsia="黑体"/>
          <w:b/>
          <w:color w:val="000000"/>
        </w:rPr>
      </w:pPr>
    </w:p>
    <w:p>
      <w:pPr>
        <w:spacing w:line="360" w:lineRule="auto"/>
        <w:jc w:val="center"/>
        <w:rPr>
          <w:rFonts w:eastAsia="黑体"/>
          <w:b/>
          <w:color w:val="000000"/>
        </w:rPr>
      </w:pPr>
    </w:p>
    <w:p>
      <w:pPr>
        <w:spacing w:line="360" w:lineRule="auto"/>
        <w:ind w:firstLine="2242"/>
        <w:rPr>
          <w:rFonts w:eastAsia="黑体"/>
          <w:b/>
          <w:color w:val="000000"/>
          <w:sz w:val="32"/>
        </w:rPr>
      </w:pPr>
    </w:p>
    <w:p>
      <w:pPr>
        <w:spacing w:line="360" w:lineRule="auto"/>
        <w:rPr>
          <w:rFonts w:eastAsia="黑体"/>
          <w:b/>
          <w:color w:val="000000"/>
          <w:sz w:val="32"/>
          <w:u w:val="thick"/>
        </w:rPr>
      </w:pPr>
      <w:r>
        <w:rPr>
          <w:rFonts w:hint="eastAsia" w:eastAsia="黑体"/>
          <w:b/>
          <w:color w:val="000000"/>
          <w:sz w:val="32"/>
        </w:rPr>
        <w:t>委托方（甲方）</w:t>
      </w:r>
      <w:r>
        <w:rPr>
          <w:rFonts w:eastAsia="黑体"/>
          <w:b/>
          <w:color w:val="000000"/>
          <w:sz w:val="32"/>
          <w:u w:val="thick"/>
        </w:rPr>
        <w:t xml:space="preserve">              </w:t>
      </w:r>
      <w:r>
        <w:rPr>
          <w:rFonts w:hint="eastAsia" w:eastAsia="黑体"/>
          <w:b/>
          <w:color w:val="000000"/>
          <w:sz w:val="32"/>
          <w:u w:val="thick"/>
        </w:rPr>
        <w:t xml:space="preserve">            </w:t>
      </w:r>
      <w:r>
        <w:rPr>
          <w:rFonts w:eastAsia="黑体"/>
          <w:b/>
          <w:color w:val="000000"/>
          <w:sz w:val="32"/>
          <w:u w:val="thick"/>
        </w:rPr>
        <w:t xml:space="preserve">                  </w:t>
      </w:r>
    </w:p>
    <w:p>
      <w:pPr>
        <w:spacing w:line="360" w:lineRule="auto"/>
        <w:rPr>
          <w:rFonts w:eastAsia="黑体"/>
          <w:b/>
          <w:color w:val="000000"/>
          <w:sz w:val="32"/>
        </w:rPr>
      </w:pPr>
    </w:p>
    <w:p>
      <w:pPr>
        <w:spacing w:line="360" w:lineRule="auto"/>
        <w:rPr>
          <w:rFonts w:eastAsia="黑体"/>
          <w:b/>
          <w:color w:val="000000"/>
          <w:sz w:val="32"/>
        </w:rPr>
      </w:pPr>
    </w:p>
    <w:p>
      <w:pPr>
        <w:spacing w:line="360" w:lineRule="auto"/>
        <w:rPr>
          <w:rFonts w:eastAsia="黑体"/>
          <w:b/>
          <w:color w:val="000000"/>
          <w:sz w:val="32"/>
        </w:rPr>
      </w:pPr>
    </w:p>
    <w:p>
      <w:pPr>
        <w:spacing w:line="360" w:lineRule="auto"/>
        <w:rPr>
          <w:rFonts w:eastAsia="黑体"/>
          <w:b/>
          <w:color w:val="000000"/>
          <w:sz w:val="32"/>
          <w:u w:val="thick"/>
        </w:rPr>
      </w:pPr>
      <w:r>
        <w:rPr>
          <w:rFonts w:hint="eastAsia" w:eastAsia="黑体"/>
          <w:b/>
          <w:color w:val="000000"/>
          <w:sz w:val="32"/>
        </w:rPr>
        <w:t>检查方（乙方）</w:t>
      </w:r>
      <w:r>
        <w:rPr>
          <w:rFonts w:hint="eastAsia" w:eastAsia="黑体"/>
          <w:b/>
          <w:color w:val="000000"/>
          <w:sz w:val="32"/>
          <w:u w:val="thick"/>
        </w:rPr>
        <w:t xml:space="preserve">          </w:t>
      </w:r>
      <w:r>
        <w:rPr>
          <w:rFonts w:hint="eastAsia"/>
          <w:b/>
          <w:color w:val="000000"/>
          <w:sz w:val="32"/>
          <w:u w:val="thick"/>
        </w:rPr>
        <w:t xml:space="preserve">北京五洲恒通认证有限公司     </w:t>
      </w:r>
      <w:r>
        <w:rPr>
          <w:rFonts w:hint="eastAsia" w:eastAsia="黑体"/>
          <w:b/>
          <w:color w:val="000000"/>
          <w:sz w:val="32"/>
          <w:u w:val="thick"/>
        </w:rPr>
        <w:t xml:space="preserve">     </w:t>
      </w:r>
    </w:p>
    <w:p>
      <w:pPr>
        <w:spacing w:line="360" w:lineRule="auto"/>
        <w:jc w:val="center"/>
        <w:rPr>
          <w:b/>
          <w:u w:val="single"/>
        </w:rPr>
      </w:pPr>
    </w:p>
    <w:p>
      <w:pPr>
        <w:spacing w:line="360" w:lineRule="auto"/>
        <w:jc w:val="center"/>
        <w:rPr>
          <w:b/>
          <w:u w:val="single"/>
        </w:rPr>
      </w:pPr>
    </w:p>
    <w:p>
      <w:pPr>
        <w:spacing w:line="360" w:lineRule="auto"/>
        <w:jc w:val="center"/>
        <w:rPr>
          <w:b/>
          <w:u w:val="single"/>
        </w:rPr>
      </w:pPr>
    </w:p>
    <w:p>
      <w:pPr>
        <w:spacing w:line="360" w:lineRule="auto"/>
        <w:jc w:val="center"/>
        <w:rPr>
          <w:b/>
          <w:u w:val="single"/>
        </w:rPr>
      </w:pPr>
    </w:p>
    <w:p>
      <w:pPr>
        <w:spacing w:line="360" w:lineRule="auto"/>
        <w:ind w:firstLine="843" w:firstLineChars="300"/>
      </w:pPr>
      <w:r>
        <w:rPr>
          <w:rFonts w:hint="eastAsia"/>
          <w:b/>
          <w:sz w:val="28"/>
        </w:rPr>
        <w:t>签订时间：</w:t>
      </w:r>
      <w:r>
        <w:rPr>
          <w:rFonts w:hint="eastAsia"/>
          <w:b/>
          <w:sz w:val="28"/>
          <w:u w:val="single"/>
        </w:rPr>
        <w:t xml:space="preserve">           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  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      </w:t>
      </w:r>
      <w:r>
        <w:rPr>
          <w:rFonts w:hint="eastAsia"/>
          <w:b/>
          <w:sz w:val="28"/>
        </w:rPr>
        <w:t>日</w:t>
      </w:r>
      <w:r>
        <w:rPr>
          <w:b/>
          <w:u w:val="single"/>
        </w:rPr>
        <w:br w:type="page"/>
      </w:r>
      <w:r>
        <w:rPr>
          <w:rFonts w:hint="eastAsia"/>
          <w:b/>
        </w:rPr>
        <w:t xml:space="preserve">  </w:t>
      </w:r>
      <w:r>
        <w:rPr>
          <w:rFonts w:hint="eastAsia"/>
        </w:rPr>
        <w:t>依据《中华人民共和国民法典》，合同双方就有机产品、良好农业规范认证项目协商一致，签订本合同。</w:t>
      </w:r>
    </w:p>
    <w:p>
      <w:pPr>
        <w:pStyle w:val="13"/>
        <w:numPr>
          <w:ilvl w:val="0"/>
          <w:numId w:val="1"/>
        </w:numPr>
        <w:spacing w:line="380" w:lineRule="exact"/>
        <w:ind w:firstLineChars="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依据标准和管理体系覆盖的产品</w:t>
      </w:r>
      <w:r>
        <w:rPr>
          <w:rFonts w:ascii="宋体" w:hAnsi="宋体"/>
          <w:b/>
          <w:color w:val="000000"/>
        </w:rPr>
        <w:t xml:space="preserve">/ </w:t>
      </w:r>
      <w:r>
        <w:rPr>
          <w:rFonts w:hint="eastAsia" w:ascii="宋体" w:hAnsi="宋体"/>
          <w:b/>
          <w:color w:val="000000"/>
        </w:rPr>
        <w:t>服务</w:t>
      </w:r>
      <w:r>
        <w:rPr>
          <w:rFonts w:ascii="宋体" w:hAnsi="宋体"/>
          <w:b/>
          <w:color w:val="000000"/>
        </w:rPr>
        <w:t xml:space="preserve">/ </w:t>
      </w:r>
      <w:r>
        <w:rPr>
          <w:rFonts w:hint="eastAsia" w:ascii="宋体" w:hAnsi="宋体"/>
          <w:b/>
          <w:color w:val="000000"/>
        </w:rPr>
        <w:t>分支机构</w:t>
      </w:r>
      <w:r>
        <w:rPr>
          <w:rFonts w:ascii="宋体" w:hAnsi="宋体"/>
          <w:b/>
          <w:color w:val="000000"/>
        </w:rPr>
        <w:t xml:space="preserve">/ </w:t>
      </w:r>
      <w:r>
        <w:rPr>
          <w:rFonts w:hint="eastAsia" w:ascii="宋体" w:hAnsi="宋体"/>
          <w:b/>
          <w:color w:val="000000"/>
        </w:rPr>
        <w:t>场所范围：</w:t>
      </w:r>
    </w:p>
    <w:p>
      <w:pPr>
        <w:spacing w:line="32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1、乙方通过检查确认甲方的产品/管理体系是否符合（选项：请在所选择项目前用“×”表示）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□GB/T19630-2019有机产品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生产、加工、标识与管理体系要求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□</w:t>
      </w:r>
      <w:r>
        <w:rPr>
          <w:rFonts w:ascii="宋体" w:hAnsi="宋体"/>
        </w:rPr>
        <w:t>CTS CHTC 0006-2020 CHTC</w:t>
      </w:r>
      <w:r>
        <w:rPr>
          <w:rFonts w:hint="eastAsia" w:ascii="宋体" w:hAnsi="宋体"/>
        </w:rPr>
        <w:t>欧盟等效有机标准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□J</w:t>
      </w:r>
      <w:r>
        <w:rPr>
          <w:rFonts w:ascii="宋体" w:hAnsi="宋体"/>
        </w:rPr>
        <w:t>AS</w:t>
      </w:r>
      <w:r>
        <w:rPr>
          <w:rFonts w:hint="eastAsia" w:ascii="宋体" w:hAnsi="宋体"/>
        </w:rPr>
        <w:t>有机产品认证标准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□GB/T 20014系列标准（良好农业规范GAP)  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□</w:t>
      </w:r>
      <w:r>
        <w:rPr>
          <w:rFonts w:ascii="宋体" w:hAnsi="宋体"/>
        </w:rPr>
        <w:t>CTS CHTC0008-2020富硒产品认证技术规范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□其它标准</w:t>
      </w:r>
      <w:r>
        <w:rPr>
          <w:rFonts w:hint="eastAsia" w:ascii="宋体" w:hAnsi="宋体"/>
          <w:u w:val="single"/>
        </w:rPr>
        <w:t xml:space="preserve">：  </w:t>
      </w:r>
      <w:r>
        <w:rPr>
          <w:rFonts w:hint="eastAsia" w:ascii="宋体" w:hAnsi="宋体"/>
          <w:b/>
          <w:u w:val="single"/>
        </w:rPr>
        <w:t xml:space="preserve">            </w:t>
      </w:r>
      <w:r>
        <w:rPr>
          <w:rFonts w:hint="eastAsia" w:ascii="宋体" w:hAnsi="宋体"/>
        </w:rPr>
        <w:t>决定是否同意甲方取得或保持认证注册资格。</w:t>
      </w:r>
    </w:p>
    <w:p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、甲方申请覆盖的产品/活动范围: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种植；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 采集；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养殖；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有机加工；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</w:rPr>
        <w:t>有机产品经营。</w:t>
      </w:r>
    </w:p>
    <w:p>
      <w:pPr>
        <w:spacing w:line="320" w:lineRule="exact"/>
        <w:ind w:left="425" w:hanging="425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 xml:space="preserve">、甲方管理体系涉及的场所（检查范围）： 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1）主机构名称：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地址：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ascii="宋体" w:hAnsi="宋体"/>
          <w:u w:val="single"/>
        </w:rPr>
        <w:t xml:space="preserve">                              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人数 ：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。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2）产品体系覆盖的种/养殖基地有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个，地点分别位于：  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基地名称：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地址：</w:t>
      </w:r>
      <w:r>
        <w:rPr>
          <w:rFonts w:ascii="宋体" w:hAnsi="宋体"/>
          <w:u w:val="single"/>
        </w:rPr>
        <w:t>_____</w:t>
      </w:r>
      <w:r>
        <w:rPr>
          <w:rFonts w:hint="eastAsia" w:ascii="宋体" w:hAnsi="宋体"/>
          <w:u w:val="single"/>
        </w:rPr>
        <w:t xml:space="preserve">  </w:t>
      </w:r>
      <w:r>
        <w:rPr>
          <w:rFonts w:ascii="宋体" w:hAnsi="宋体"/>
          <w:u w:val="single"/>
        </w:rPr>
        <w:t xml:space="preserve"> 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面积：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亩，数量：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头。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基地名称：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地址：</w:t>
      </w:r>
      <w:r>
        <w:rPr>
          <w:rFonts w:ascii="宋体" w:hAnsi="宋体"/>
          <w:u w:val="single"/>
        </w:rPr>
        <w:t>_____</w:t>
      </w:r>
      <w:r>
        <w:rPr>
          <w:rFonts w:hint="eastAsia" w:ascii="宋体" w:hAnsi="宋体"/>
          <w:u w:val="single"/>
        </w:rPr>
        <w:t xml:space="preserve">  </w:t>
      </w:r>
      <w:r>
        <w:rPr>
          <w:rFonts w:ascii="宋体" w:hAnsi="宋体"/>
          <w:u w:val="single"/>
        </w:rPr>
        <w:t xml:space="preserve"> 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面积：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亩，数量：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头。</w:t>
      </w:r>
    </w:p>
    <w:p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、产品体系覆盖的屠宰、加工、分装、经营场所不在同一市/县的有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处，地点分别位于：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地址：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                                                     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</w:rPr>
        <w:t>，人数：</w:t>
      </w:r>
      <w:r>
        <w:rPr>
          <w:rFonts w:ascii="宋体" w:hAnsi="宋体"/>
        </w:rPr>
        <w:t>___</w:t>
      </w:r>
      <w:r>
        <w:rPr>
          <w:rFonts w:ascii="宋体" w:hAnsi="宋体"/>
          <w:u w:val="single"/>
        </w:rPr>
        <w:t>___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>_</w:t>
      </w:r>
      <w:r>
        <w:rPr>
          <w:rFonts w:hint="eastAsia" w:ascii="宋体" w:hAnsi="宋体"/>
          <w:u w:val="single"/>
        </w:rPr>
        <w:t>_</w:t>
      </w:r>
      <w:r>
        <w:rPr>
          <w:rFonts w:hint="eastAsia" w:ascii="宋体" w:hAnsi="宋体"/>
        </w:rPr>
        <w:t>。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地址：</w:t>
      </w:r>
      <w:r>
        <w:rPr>
          <w:rFonts w:ascii="宋体" w:hAnsi="宋体"/>
          <w:u w:val="single"/>
        </w:rPr>
        <w:t xml:space="preserve">            </w:t>
      </w:r>
      <w:r>
        <w:rPr>
          <w:rFonts w:hint="eastAsia" w:ascii="宋体" w:hAnsi="宋体"/>
          <w:u w:val="single"/>
        </w:rPr>
        <w:t xml:space="preserve">                                       </w:t>
      </w:r>
      <w:r>
        <w:rPr>
          <w:rFonts w:ascii="宋体" w:hAnsi="宋体"/>
          <w:u w:val="single"/>
        </w:rPr>
        <w:t xml:space="preserve">       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，人数：</w:t>
      </w:r>
      <w:r>
        <w:rPr>
          <w:rFonts w:ascii="宋体" w:hAnsi="宋体"/>
        </w:rPr>
        <w:t>_</w:t>
      </w:r>
      <w:r>
        <w:rPr>
          <w:rFonts w:ascii="宋体" w:hAnsi="宋体"/>
          <w:u w:val="single"/>
        </w:rPr>
        <w:t xml:space="preserve">_ 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hAnsi="宋体"/>
          <w:u w:val="single"/>
        </w:rPr>
        <w:t>__</w:t>
      </w:r>
      <w:r>
        <w:rPr>
          <w:rFonts w:hint="eastAsia" w:ascii="宋体" w:hAnsi="宋体"/>
          <w:u w:val="single"/>
        </w:rPr>
        <w:t>_</w:t>
      </w:r>
      <w:r>
        <w:rPr>
          <w:rFonts w:hint="eastAsia" w:ascii="宋体" w:hAnsi="宋体"/>
        </w:rPr>
        <w:t>。</w:t>
      </w:r>
    </w:p>
    <w:p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、甲方申请认证覆盖的总面积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亩，养殖数量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，总人数</w:t>
      </w:r>
      <w:r>
        <w:rPr>
          <w:rFonts w:ascii="宋体" w:hAnsi="宋体"/>
          <w:u w:val="single"/>
        </w:rPr>
        <w:t xml:space="preserve">      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</w:rPr>
        <w:t>。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、甲方希望现场认证检查日期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。</w:t>
      </w:r>
    </w:p>
    <w:p>
      <w:pPr>
        <w:spacing w:line="380" w:lineRule="exact"/>
        <w:rPr>
          <w:rFonts w:eastAsia="黑体"/>
          <w:b/>
        </w:rPr>
      </w:pPr>
      <w:r>
        <w:rPr>
          <w:rFonts w:hint="eastAsia" w:eastAsia="黑体"/>
          <w:b/>
        </w:rPr>
        <w:t>二、认证需经过下列程序：</w:t>
      </w:r>
    </w:p>
    <w:p>
      <w:pPr>
        <w:spacing w:line="340" w:lineRule="exact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、文件审查；现场检查；检测（适用时）；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批准认证注册，颁发认证证书；</w:t>
      </w:r>
    </w:p>
    <w:p>
      <w:pPr>
        <w:spacing w:line="340" w:lineRule="exact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、注册后证书有效期最长一年，根据产品生产的不同季节情况酌情增加对甲方监督的频次。</w:t>
      </w:r>
    </w:p>
    <w:p>
      <w:pPr>
        <w:spacing w:line="380" w:lineRule="exact"/>
        <w:rPr>
          <w:rFonts w:eastAsia="黑体"/>
          <w:b/>
          <w:color w:val="000000"/>
        </w:rPr>
      </w:pPr>
      <w:r>
        <w:rPr>
          <w:rFonts w:hint="eastAsia" w:eastAsia="黑体"/>
          <w:b/>
          <w:color w:val="000000"/>
        </w:rPr>
        <w:t>三、认证费用：（以人民币计算）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1、甲方应向乙方交纳 ：</w:t>
      </w:r>
    </w:p>
    <w:p>
      <w:pPr>
        <w:spacing w:line="280" w:lineRule="exac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1) </w:t>
      </w:r>
      <w:r>
        <w:rPr>
          <w:rFonts w:hint="eastAsia" w:ascii="宋体" w:hAnsi="宋体"/>
          <w:color w:val="000000"/>
        </w:rPr>
        <w:t>获取证书的基本费用：</w:t>
      </w:r>
    </w:p>
    <w:p>
      <w:pPr>
        <w:numPr>
          <w:ilvl w:val="12"/>
          <w:numId w:val="0"/>
        </w:numPr>
        <w:spacing w:line="280" w:lineRule="exact"/>
        <w:ind w:left="425" w:hanging="42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</w:t>
      </w:r>
      <w:r>
        <w:rPr>
          <w:rFonts w:hint="eastAsia" w:ascii="宋体" w:hAnsi="宋体"/>
          <w:color w:val="000000"/>
        </w:rPr>
        <w:t>①申请费</w:t>
      </w:r>
      <w:r>
        <w:rPr>
          <w:rFonts w:ascii="宋体" w:hAnsi="宋体"/>
          <w:color w:val="000000"/>
        </w:rPr>
        <w:t xml:space="preserve">                             </w:t>
      </w:r>
      <w:r>
        <w:rPr>
          <w:rFonts w:hint="eastAsia" w:ascii="宋体" w:hAnsi="宋体"/>
          <w:color w:val="000000"/>
        </w:rPr>
        <w:t xml:space="preserve">                               ￥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2000.00× 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left="425" w:hanging="42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</w:t>
      </w:r>
      <w:r>
        <w:rPr>
          <w:rFonts w:hint="eastAsia" w:ascii="宋体" w:hAnsi="宋体"/>
          <w:color w:val="000000"/>
        </w:rPr>
        <w:t>②审定与注册费               ￥</w:t>
      </w:r>
      <w:r>
        <w:rPr>
          <w:rFonts w:hint="eastAsia" w:ascii="宋体" w:hAnsi="宋体"/>
          <w:color w:val="000000"/>
          <w:u w:val="single"/>
        </w:rPr>
        <w:t xml:space="preserve">  3000.00× 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left="425" w:hanging="42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</w:t>
      </w:r>
      <w:r>
        <w:rPr>
          <w:rFonts w:hint="eastAsia" w:ascii="宋体" w:hAnsi="宋体"/>
          <w:color w:val="000000"/>
        </w:rPr>
        <w:t>③初次检查费</w:t>
      </w:r>
      <w:r>
        <w:rPr>
          <w:rFonts w:ascii="宋体" w:hAnsi="宋体"/>
          <w:color w:val="000000"/>
        </w:rPr>
        <w:t xml:space="preserve">                            </w:t>
      </w:r>
      <w:r>
        <w:rPr>
          <w:rFonts w:hint="eastAsia" w:ascii="宋体" w:hAnsi="宋体"/>
          <w:color w:val="000000"/>
        </w:rPr>
        <w:t xml:space="preserve">                            ￥</w:t>
      </w:r>
      <w:r>
        <w:rPr>
          <w:rFonts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元</w:t>
      </w:r>
    </w:p>
    <w:p>
      <w:pPr>
        <w:spacing w:line="28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甲方在领取证书前应交费用:                                 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合计：￥</w:t>
      </w:r>
      <w:r>
        <w:rPr>
          <w:rFonts w:hint="eastAsia" w:ascii="宋体" w:hAnsi="宋体"/>
          <w:color w:val="000000"/>
          <w:u w:val="single"/>
        </w:rPr>
        <w:t xml:space="preserve">           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left="298" w:leftChars="90" w:hanging="109" w:hangingChars="52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2)</w:t>
      </w:r>
      <w:r>
        <w:rPr>
          <w:rFonts w:hint="eastAsia" w:ascii="宋体" w:hAnsi="宋体"/>
          <w:color w:val="000000"/>
        </w:rPr>
        <w:t>保持证书费用：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监督检查费（每季/次） 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                       </w:t>
      </w:r>
      <w:r>
        <w:rPr>
          <w:rFonts w:ascii="宋体" w:hAnsi="宋体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 xml:space="preserve"> ￥</w:t>
      </w:r>
      <w:r>
        <w:rPr>
          <w:rFonts w:hint="eastAsia" w:ascii="宋体" w:hAnsi="宋体"/>
          <w:color w:val="000000"/>
          <w:u w:val="single"/>
        </w:rPr>
        <w:t xml:space="preserve"> 3000.00× 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left="425" w:hanging="425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                    合计：￥</w:t>
      </w:r>
      <w:r>
        <w:rPr>
          <w:rFonts w:hint="eastAsia" w:ascii="宋体" w:hAnsi="宋体"/>
          <w:color w:val="000000"/>
          <w:u w:val="single"/>
        </w:rPr>
        <w:t xml:space="preserve">           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left="424" w:leftChars="100" w:hanging="214" w:hangingChars="102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3)</w:t>
      </w:r>
      <w:r>
        <w:rPr>
          <w:rFonts w:hint="eastAsia" w:ascii="宋体" w:hAnsi="宋体"/>
          <w:color w:val="000000"/>
        </w:rPr>
        <w:t xml:space="preserve">再认证(不含季节性生产的监督检查费用) </w:t>
      </w:r>
    </w:p>
    <w:p>
      <w:pPr>
        <w:numPr>
          <w:ilvl w:val="12"/>
          <w:numId w:val="0"/>
        </w:numPr>
        <w:spacing w:line="280" w:lineRule="exact"/>
        <w:ind w:left="420" w:left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①审定与注册费             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￥</w:t>
      </w:r>
      <w:r>
        <w:rPr>
          <w:rFonts w:hint="eastAsia" w:ascii="宋体" w:hAnsi="宋体"/>
          <w:color w:val="000000"/>
          <w:u w:val="single"/>
        </w:rPr>
        <w:t xml:space="preserve"> 3000.00×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firstLine="315" w:firstLineChars="1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②现场检查费为初次检查费用的80%                                      ￥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     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280" w:lineRule="exact"/>
        <w:ind w:left="420" w:leftChars="200"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      </w:t>
      </w:r>
      <w:r>
        <w:rPr>
          <w:rFonts w:hint="eastAsia" w:ascii="宋体" w:hAnsi="宋体"/>
          <w:color w:val="000000"/>
        </w:rPr>
        <w:t xml:space="preserve">                                                </w:t>
      </w:r>
      <w:r>
        <w:rPr>
          <w:rFonts w:ascii="宋体" w:hAnsi="宋体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合计：￥</w:t>
      </w:r>
      <w:r>
        <w:rPr>
          <w:rFonts w:hint="eastAsia" w:ascii="宋体" w:hAnsi="宋体"/>
          <w:color w:val="000000"/>
          <w:u w:val="single"/>
        </w:rPr>
        <w:t xml:space="preserve">              </w:t>
      </w:r>
      <w:r>
        <w:rPr>
          <w:rFonts w:hint="eastAsia" w:ascii="宋体" w:hAnsi="宋体"/>
          <w:color w:val="000000"/>
        </w:rPr>
        <w:t>元</w:t>
      </w:r>
    </w:p>
    <w:p>
      <w:pPr>
        <w:spacing w:line="280" w:lineRule="exact"/>
        <w:ind w:firstLine="210" w:firstLineChars="1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val="en-US" w:eastAsia="zh-CN"/>
        </w:rPr>
        <w:t>4</w:t>
      </w:r>
      <w:r>
        <w:rPr>
          <w:rFonts w:hint="eastAsia" w:ascii="宋体" w:hAnsi="宋体"/>
          <w:color w:val="000000"/>
        </w:rPr>
        <w:t xml:space="preserve">）证书副本费用（每张50.00元）：                     </w:t>
      </w:r>
      <w:r>
        <w:rPr>
          <w:rFonts w:ascii="宋体" w:hAnsi="宋体"/>
          <w:color w:val="000000"/>
        </w:rPr>
        <w:t xml:space="preserve">     </w:t>
      </w:r>
      <w:r>
        <w:rPr>
          <w:rFonts w:hint="eastAsia" w:ascii="宋体" w:hAnsi="宋体"/>
          <w:color w:val="000000"/>
        </w:rPr>
        <w:t xml:space="preserve">             ￥</w:t>
      </w:r>
      <w:r>
        <w:rPr>
          <w:rFonts w:hint="eastAsia" w:ascii="宋体" w:hAnsi="宋体"/>
          <w:color w:val="000000"/>
          <w:u w:val="single"/>
        </w:rPr>
        <w:t xml:space="preserve">              </w:t>
      </w:r>
      <w:r>
        <w:rPr>
          <w:rFonts w:hint="eastAsia" w:ascii="宋体" w:hAnsi="宋体"/>
          <w:color w:val="000000"/>
        </w:rPr>
        <w:t>元</w:t>
      </w:r>
    </w:p>
    <w:p>
      <w:pPr>
        <w:numPr>
          <w:ilvl w:val="12"/>
          <w:numId w:val="0"/>
        </w:numPr>
        <w:spacing w:line="320" w:lineRule="exact"/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2、申请费在认证申请时支付，现场检查费审核前支付，注册费证书发放前支付，费用由认证委托方（甲方）汇入乙方账户。</w:t>
      </w:r>
    </w:p>
    <w:p>
      <w:pPr>
        <w:numPr>
          <w:ilvl w:val="0"/>
          <w:numId w:val="2"/>
        </w:numPr>
        <w:spacing w:line="320" w:lineRule="exact"/>
        <w:rPr>
          <w:rFonts w:ascii="宋体" w:hAnsi="宋体"/>
        </w:rPr>
      </w:pPr>
      <w:r>
        <w:rPr>
          <w:rFonts w:hint="eastAsia" w:ascii="宋体" w:hAnsi="宋体"/>
        </w:rPr>
        <w:t>监督检查费用在检查组进行监督检查前支付，本费用不包括检测机构的检测费用。</w:t>
      </w:r>
    </w:p>
    <w:p>
      <w:pPr>
        <w:spacing w:line="320" w:lineRule="exact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、检查人员的食、宿、交通费用按实际支出由甲方承担。</w:t>
      </w:r>
    </w:p>
    <w:p>
      <w:pPr>
        <w:spacing w:line="320" w:lineRule="exact"/>
        <w:rPr>
          <w:rFonts w:ascii="宋体" w:hAnsi="宋体"/>
          <w:b/>
        </w:rPr>
      </w:pPr>
      <w:r>
        <w:rPr>
          <w:rFonts w:hint="eastAsia" w:ascii="宋体" w:hAnsi="宋体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</w:rPr>
        <w:t>、由于责任方原因造成检查人日或费用的增加，其增加部分应由责任方承担。</w:t>
      </w:r>
    </w:p>
    <w:p>
      <w:pPr>
        <w:spacing w:line="370" w:lineRule="exact"/>
        <w:rPr>
          <w:rFonts w:eastAsia="黑体"/>
          <w:b/>
        </w:rPr>
      </w:pPr>
      <w:r>
        <w:rPr>
          <w:rFonts w:hint="eastAsia" w:eastAsia="黑体"/>
          <w:b/>
        </w:rPr>
        <w:t>四、 双方的责任和义务：</w:t>
      </w:r>
    </w:p>
    <w:p>
      <w:pPr>
        <w:spacing w:line="36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1、甲方：</w:t>
      </w:r>
    </w:p>
    <w:p>
      <w:pPr>
        <w:spacing w:line="340" w:lineRule="exact"/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1）遵守相应认证领域的标准、法律法规、规则，申请国外认可标准的企业还应遵守相关国家法律法规。</w:t>
      </w:r>
    </w:p>
    <w:p>
      <w:pPr>
        <w:spacing w:line="340" w:lineRule="exact"/>
        <w:ind w:left="359" w:hanging="359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认证检查时应提供最近至少三个月体系运行的有效证据；有机体系有效运行的记录保存5年以上。</w:t>
      </w:r>
    </w:p>
    <w:p>
      <w:pPr>
        <w:spacing w:line="340" w:lineRule="exact"/>
        <w:ind w:left="359" w:hanging="359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为进行认证检查做出全部必要的安排，包括审查文件和记录、所有区域进入、访问相关设备、场所、区域、人员及客户的分包方，这些安排适用于例行和非例行、复评检查和投诉的调查，观察员的参与（适用时）。</w:t>
      </w:r>
    </w:p>
    <w:p>
      <w:pPr>
        <w:pStyle w:val="13"/>
        <w:numPr>
          <w:ilvl w:val="0"/>
          <w:numId w:val="3"/>
        </w:numPr>
        <w:spacing w:line="340" w:lineRule="exact"/>
        <w:ind w:firstLineChars="0"/>
        <w:rPr>
          <w:rFonts w:ascii="宋体" w:hAnsi="宋体"/>
        </w:rPr>
      </w:pPr>
      <w:r>
        <w:rPr>
          <w:rFonts w:hint="eastAsia" w:ascii="宋体" w:hAnsi="宋体"/>
        </w:rPr>
        <w:t>坚持诚实守信的原则，认证全过程中提供真实有效的认证信息，认证前后始终按照有机产品标准、技术规范要求生产，不得违规使用有机产品禁用物质，不得提供虚假的信息（包括有效联系人信息），且获证后按规定正确使用证书和标徽，正确宣传认证结果；否则，由此造成的后果由甲方承担。</w:t>
      </w:r>
    </w:p>
    <w:p>
      <w:pPr>
        <w:pStyle w:val="13"/>
        <w:numPr>
          <w:ilvl w:val="0"/>
          <w:numId w:val="3"/>
        </w:numPr>
        <w:spacing w:line="340" w:lineRule="exact"/>
        <w:ind w:firstLineChars="0"/>
        <w:rPr>
          <w:rFonts w:ascii="宋体" w:hAnsi="宋体"/>
        </w:rPr>
      </w:pPr>
      <w:r>
        <w:rPr>
          <w:rFonts w:hint="eastAsia" w:ascii="宋体" w:hAnsi="宋体"/>
        </w:rPr>
        <w:t>在文件、宣传册或广告等传播媒介中涉及到产品认证内容时，甲方应正确宣传认证结果，获证后应按规定正确使用认证证书和认证标志和销售证书。当认证证书过期、暂停、撤销和注销时，立即停止认证证书和认证标志的使用和认证宣传。</w:t>
      </w:r>
    </w:p>
    <w:p>
      <w:pPr>
        <w:pStyle w:val="13"/>
        <w:numPr>
          <w:ilvl w:val="0"/>
          <w:numId w:val="3"/>
        </w:numPr>
        <w:spacing w:line="340" w:lineRule="exact"/>
        <w:ind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认证证书注销、撤销后，认证委托人应当向认证机构交回认证证书和未使用的认证标志，不得误用、冒用、超范围使用认证证书和认证标志（适用于中国有机产品认证）。    </w:t>
      </w:r>
    </w:p>
    <w:p>
      <w:pPr>
        <w:numPr>
          <w:ilvl w:val="0"/>
          <w:numId w:val="3"/>
        </w:numPr>
        <w:spacing w:line="340" w:lineRule="exact"/>
        <w:rPr>
          <w:rFonts w:ascii="宋体" w:hAnsi="宋体"/>
        </w:rPr>
      </w:pPr>
      <w:r>
        <w:rPr>
          <w:rFonts w:hint="eastAsia" w:ascii="宋体" w:hAnsi="宋体"/>
        </w:rPr>
        <w:t>应建立与认证机构保持信息通报的制定，</w:t>
      </w:r>
      <w:r>
        <w:rPr>
          <w:rFonts w:ascii="宋体" w:hAnsi="宋体"/>
        </w:rPr>
        <w:t>及时</w:t>
      </w:r>
      <w:r>
        <w:rPr>
          <w:rFonts w:hint="eastAsia" w:ascii="宋体" w:hAnsi="宋体"/>
        </w:rPr>
        <w:t>向乙方</w:t>
      </w:r>
      <w:r>
        <w:rPr>
          <w:rFonts w:ascii="宋体" w:hAnsi="宋体"/>
        </w:rPr>
        <w:t>通报以下信息</w:t>
      </w:r>
      <w:r>
        <w:rPr>
          <w:rFonts w:hint="eastAsia" w:ascii="宋体" w:hAnsi="宋体"/>
        </w:rPr>
        <w:t>：信用信息发生重大变更（黑名单、行政处罚）；法律地位、经营状况、组织状态或所有权变更的信息；组织和管理层变更的信息、联系地址和场所变更的信息；有机产品管理体系、生产、加工、经营状况、过程或生产加工场所变更的信息；认证产品的生产、加工、经营场所周围发生重大动、植物疫情、环境污染的信息；生产、加工、经营及销售中发生产品质量安全重要信息，如相关部门抽查发现存在严重质量安全问题或消费者重大投诉等；获证组织因违反国家农产品、食品安全管理相关法律法规而受到处罚；采购的原料或产品存在不符合认证依据要求的情况；</w:t>
      </w:r>
      <w:r>
        <w:rPr>
          <w:rFonts w:ascii="宋体" w:hAnsi="宋体"/>
        </w:rPr>
        <w:t>不合格品撤回及处理的信息；</w:t>
      </w:r>
      <w:r>
        <w:rPr>
          <w:rFonts w:hint="eastAsia" w:ascii="宋体" w:hAnsi="宋体"/>
        </w:rPr>
        <w:t>销售证的使用情况；其他影响有机产品声誉和不良影响，等情况。</w:t>
      </w:r>
    </w:p>
    <w:p>
      <w:pPr>
        <w:spacing w:line="340" w:lineRule="exact"/>
        <w:ind w:left="420" w:hanging="420" w:hanging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</w:t>
      </w:r>
      <w:r>
        <w:rPr>
          <w:rFonts w:hint="eastAsia" w:ascii="宋体" w:hAnsi="宋体"/>
          <w:color w:val="000000"/>
        </w:rPr>
        <w:t>）自觉接受政府有关部门、认证机构、消费者和媒体的监督和有关检查活动，当消费者或媒体投诉时，甲方应在第一时间停止销售活动，进行自查自纠，并及时报告乙方和市场监管部门。</w:t>
      </w:r>
    </w:p>
    <w:p>
      <w:pPr>
        <w:spacing w:line="340" w:lineRule="exact"/>
        <w:ind w:left="420" w:hanging="420" w:hangingChars="200"/>
        <w:rPr>
          <w:rFonts w:ascii="宋体" w:hAnsi="宋体"/>
          <w:bCs/>
          <w:color w:val="000000"/>
        </w:rPr>
      </w:pPr>
      <w:r>
        <w:rPr>
          <w:rFonts w:ascii="宋体" w:hAnsi="宋体"/>
          <w:color w:val="000000"/>
        </w:rPr>
        <w:t>9</w:t>
      </w:r>
      <w:r>
        <w:rPr>
          <w:rFonts w:hint="eastAsia" w:ascii="宋体" w:hAnsi="宋体"/>
          <w:color w:val="000000"/>
        </w:rPr>
        <w:t>) 在使用产品认证证书和认证标志时，不得损害乙方的声誉，不得将乙方的保密信息（法律有要求时除外）以任何形式泄露给第三方。</w:t>
      </w:r>
    </w:p>
    <w:p>
      <w:pPr>
        <w:tabs>
          <w:tab w:val="left" w:pos="360"/>
        </w:tabs>
        <w:spacing w:line="340" w:lineRule="exact"/>
        <w:ind w:left="420" w:hanging="420" w:hanging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）甲方</w:t>
      </w:r>
      <w:r>
        <w:rPr>
          <w:rFonts w:ascii="宋体" w:hAnsi="宋体"/>
          <w:color w:val="000000"/>
        </w:rPr>
        <w:t>在认证证书有效期内，有</w:t>
      </w:r>
      <w:r>
        <w:rPr>
          <w:rFonts w:hint="eastAsia" w:ascii="宋体" w:hAnsi="宋体"/>
          <w:color w:val="000000"/>
        </w:rPr>
        <w:t>下述</w:t>
      </w:r>
      <w:r>
        <w:rPr>
          <w:rFonts w:ascii="宋体" w:hAnsi="宋体"/>
          <w:color w:val="000000"/>
        </w:rPr>
        <w:t>情形之一，应当向</w:t>
      </w:r>
      <w:r>
        <w:rPr>
          <w:rFonts w:hint="eastAsia" w:ascii="宋体" w:hAnsi="宋体"/>
          <w:color w:val="000000"/>
        </w:rPr>
        <w:t>乙方</w:t>
      </w:r>
      <w:r>
        <w:rPr>
          <w:rFonts w:ascii="宋体" w:hAnsi="宋体"/>
          <w:color w:val="000000"/>
        </w:rPr>
        <w:t>申请认证证书的变更：有机产品生产、加工单位名称或者法人性质发生变更的；产品种类和数量减少的；有机产品转换期满的；其他需要变更的情形。</w:t>
      </w:r>
    </w:p>
    <w:p>
      <w:pPr>
        <w:widowControl/>
        <w:spacing w:line="340" w:lineRule="exact"/>
        <w:ind w:left="420" w:hanging="420" w:hanging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  <w:color w:val="000000"/>
        </w:rPr>
        <w:t>）自觉接受乙方安排的不通知检查，和C</w:t>
      </w:r>
      <w:r>
        <w:rPr>
          <w:rFonts w:ascii="宋体" w:hAnsi="宋体"/>
          <w:color w:val="000000"/>
        </w:rPr>
        <w:t>NAS</w:t>
      </w:r>
      <w:r>
        <w:rPr>
          <w:rFonts w:hint="eastAsia" w:ascii="宋体" w:hAnsi="宋体"/>
          <w:color w:val="000000"/>
        </w:rPr>
        <w:t>或其他认可机构的确认审核。</w:t>
      </w:r>
    </w:p>
    <w:p>
      <w:pPr>
        <w:widowControl/>
        <w:spacing w:line="340" w:lineRule="exact"/>
        <w:ind w:left="420" w:hanging="420" w:hanging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bCs/>
          <w:color w:val="000000"/>
        </w:rPr>
        <w:t>对乙方关于认证不予受理、不予通过认证或证书暂停、注销和撤消的处理决定以及不规范的认证行为有</w:t>
      </w:r>
      <w:r>
        <w:rPr>
          <w:rFonts w:hint="eastAsia" w:ascii="宋体" w:hAnsi="宋体"/>
          <w:color w:val="000000"/>
        </w:rPr>
        <w:t>权向国家认可委、国家认监委提出申诉和投诉的权利。</w:t>
      </w:r>
    </w:p>
    <w:p>
      <w:pPr>
        <w:widowControl/>
        <w:spacing w:line="340" w:lineRule="exact"/>
        <w:ind w:left="420" w:hanging="420" w:hanging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）对国际有机产品认证还包括如下内容：</w:t>
      </w:r>
    </w:p>
    <w:p>
      <w:pPr>
        <w:widowControl/>
        <w:spacing w:line="340" w:lineRule="exact"/>
        <w:ind w:left="420" w:left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——客户有关认证的声明与认证范围一致，</w:t>
      </w:r>
    </w:p>
    <w:p>
      <w:pPr>
        <w:widowControl/>
        <w:spacing w:line="340" w:lineRule="exact"/>
        <w:ind w:left="420" w:left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——如果甲方将认证文件的副本提供给其他人，文件应被完整地复制或者按照认证方案的规定复制。</w:t>
      </w:r>
    </w:p>
    <w:p>
      <w:pPr>
        <w:widowControl/>
        <w:spacing w:line="340" w:lineRule="exact"/>
        <w:ind w:left="420" w:left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——如果认证适用于持续生产，则获证产品应持续满足产品要求。</w:t>
      </w:r>
    </w:p>
    <w:p>
      <w:pPr>
        <w:widowControl/>
        <w:spacing w:line="340" w:lineRule="exact"/>
        <w:ind w:left="420" w:left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——</w:t>
      </w:r>
      <w:r>
        <w:rPr>
          <w:rFonts w:hint="eastAsia" w:ascii="宋体" w:hAnsi="宋体"/>
          <w:color w:val="000000"/>
        </w:rPr>
        <w:t>甲方撤销认证时，应立即通知乙方，并且认证文件撤销后应至少保留5年。</w:t>
      </w:r>
    </w:p>
    <w:p>
      <w:pPr>
        <w:widowControl/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——应遵守《J</w:t>
      </w:r>
      <w:r>
        <w:rPr>
          <w:rFonts w:ascii="宋体" w:hAnsi="宋体"/>
          <w:color w:val="000000"/>
        </w:rPr>
        <w:t>AS</w:t>
      </w:r>
      <w:r>
        <w:rPr>
          <w:rFonts w:hint="eastAsia" w:ascii="宋体" w:hAnsi="宋体"/>
          <w:color w:val="000000"/>
        </w:rPr>
        <w:t>有机产品认证补充合同》中的相关要求（适用于J</w:t>
      </w:r>
      <w:r>
        <w:rPr>
          <w:rFonts w:ascii="宋体" w:hAnsi="宋体"/>
          <w:color w:val="000000"/>
        </w:rPr>
        <w:t>AS</w:t>
      </w:r>
      <w:r>
        <w:rPr>
          <w:rFonts w:hint="eastAsia" w:ascii="宋体" w:hAnsi="宋体"/>
          <w:color w:val="000000"/>
        </w:rPr>
        <w:t>有机认证）。</w:t>
      </w:r>
    </w:p>
    <w:p>
      <w:pPr>
        <w:widowControl/>
        <w:spacing w:line="340" w:lineRule="exac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14</w:t>
      </w:r>
      <w:r>
        <w:rPr>
          <w:rFonts w:hint="eastAsia" w:ascii="宋体" w:hAnsi="宋体"/>
          <w:color w:val="000000"/>
        </w:rPr>
        <w:t>）</w:t>
      </w:r>
      <w:r>
        <w:rPr>
          <w:rFonts w:hint="eastAsia"/>
          <w:color w:val="3D3D3D"/>
          <w:shd w:val="clear" w:color="auto" w:fill="FFFFFF"/>
        </w:rPr>
        <w:t>甲方认为乙方的行为严重侵害了自身合法权益，可直接向各级认证监管部门申诉。</w:t>
      </w:r>
    </w:p>
    <w:p>
      <w:pPr>
        <w:spacing w:line="360" w:lineRule="exact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2、乙方：</w:t>
      </w:r>
    </w:p>
    <w:p>
      <w:pPr>
        <w:numPr>
          <w:ilvl w:val="0"/>
          <w:numId w:val="4"/>
        </w:numPr>
        <w:spacing w:line="320" w:lineRule="exact"/>
        <w:ind w:left="360" w:hanging="36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严格遵守国家有关认证的法律、法规和规定实施认证活动，客观公正地作出认证决定，颁发认证证书， 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认证要求发生更改时，应及时通知甲方；</w:t>
      </w:r>
    </w:p>
    <w:p>
      <w:pPr>
        <w:numPr>
          <w:ilvl w:val="0"/>
          <w:numId w:val="4"/>
        </w:numPr>
        <w:spacing w:line="320" w:lineRule="exact"/>
        <w:ind w:left="360" w:hanging="36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如甲方的管理体系、基地环境、产品产量、质量和消费者信心不能得到充分的信任，乙方有权增加监督检查频次或进行不预先通知的非例行检查活动，当发现甲方诚信缺失、超期、超范围、违规以及误用、冒用认证证书和认证标志或不按时交纳认证费用时时，乙方有权暂停、撤销认证证书和认证标志的使用资格，并收回认证证书。</w:t>
      </w:r>
    </w:p>
    <w:p>
      <w:pPr>
        <w:numPr>
          <w:ilvl w:val="0"/>
          <w:numId w:val="4"/>
        </w:numPr>
        <w:spacing w:line="320" w:lineRule="exact"/>
        <w:ind w:left="360" w:hanging="36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按规定要求对甲方所申请事项进行检查，派遣适宜的检查人员，征得甲方同意，并将有关信息上报国   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家认监委（适用于G</w:t>
      </w:r>
      <w:r>
        <w:rPr>
          <w:rFonts w:ascii="宋体" w:hAnsi="宋体"/>
          <w:color w:val="000000"/>
        </w:rPr>
        <w:t>AP</w:t>
      </w:r>
      <w:r>
        <w:rPr>
          <w:rFonts w:hint="eastAsia" w:ascii="宋体" w:hAnsi="宋体"/>
          <w:color w:val="000000"/>
        </w:rPr>
        <w:t>、中国有机产品认证）。</w:t>
      </w:r>
    </w:p>
    <w:p>
      <w:pPr>
        <w:numPr>
          <w:ilvl w:val="0"/>
          <w:numId w:val="4"/>
        </w:numPr>
        <w:spacing w:line="320" w:lineRule="exact"/>
        <w:ind w:left="360" w:hanging="36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认证证书和认证标志是乙方的知识产权，对甲方终止认证合同后继续使用乙方发放的认证证书和认证标志的，乙方有权通过法律手段要求赔偿认证合同金额的5倍。</w:t>
      </w:r>
    </w:p>
    <w:p>
      <w:pPr>
        <w:numPr>
          <w:ilvl w:val="0"/>
          <w:numId w:val="4"/>
        </w:numPr>
        <w:spacing w:line="320" w:lineRule="exact"/>
        <w:ind w:left="360" w:hanging="36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乙方负责在国家认监委网站上发布乙方认证获准、暂停、注销和撤消状态的有关信息（适用于G</w:t>
      </w:r>
      <w:r>
        <w:rPr>
          <w:rFonts w:ascii="宋体" w:hAnsi="宋体"/>
          <w:color w:val="000000"/>
        </w:rPr>
        <w:t>AP</w:t>
      </w:r>
      <w:r>
        <w:rPr>
          <w:rFonts w:hint="eastAsia" w:ascii="宋体" w:hAnsi="宋体"/>
          <w:color w:val="000000"/>
        </w:rPr>
        <w:t>、中国有机产品认证）。</w:t>
      </w:r>
    </w:p>
    <w:p>
      <w:pPr>
        <w:numPr>
          <w:ilvl w:val="0"/>
          <w:numId w:val="4"/>
        </w:numPr>
        <w:spacing w:line="320" w:lineRule="exact"/>
        <w:ind w:left="360" w:hanging="360"/>
        <w:rPr>
          <w:rFonts w:ascii="宋体" w:hAnsi="宋体"/>
          <w:color w:val="000000"/>
        </w:rPr>
      </w:pPr>
      <w:r>
        <w:rPr>
          <w:rFonts w:hint="eastAsia"/>
          <w:color w:val="3D3D3D"/>
          <w:shd w:val="clear" w:color="auto" w:fill="FFFFFF"/>
        </w:rPr>
        <w:t>应在不符合项关闭后的28日内做出认证决定（适用于G</w:t>
      </w:r>
      <w:r>
        <w:rPr>
          <w:color w:val="3D3D3D"/>
          <w:shd w:val="clear" w:color="auto" w:fill="FFFFFF"/>
        </w:rPr>
        <w:t>AP</w:t>
      </w:r>
      <w:r>
        <w:rPr>
          <w:rFonts w:hint="eastAsia"/>
          <w:color w:val="3D3D3D"/>
          <w:shd w:val="clear" w:color="auto" w:fill="FFFFFF"/>
        </w:rPr>
        <w:t>认证）。</w:t>
      </w:r>
    </w:p>
    <w:p>
      <w:pPr>
        <w:numPr>
          <w:ilvl w:val="0"/>
          <w:numId w:val="4"/>
        </w:numPr>
        <w:tabs>
          <w:tab w:val="left" w:pos="720"/>
        </w:tabs>
        <w:spacing w:line="320" w:lineRule="exact"/>
        <w:ind w:left="0" w:firstLine="0"/>
        <w:rPr>
          <w:rFonts w:eastAsia="黑体"/>
          <w:b/>
          <w:color w:val="000000"/>
        </w:rPr>
      </w:pPr>
      <w:r>
        <w:rPr>
          <w:rFonts w:hint="eastAsia" w:ascii="宋体" w:hAnsi="宋体"/>
          <w:color w:val="000000"/>
        </w:rPr>
        <w:t>保密原则：乙方不得将甲方经营、生产、技术、管理等信息以任何方式泄露给第三方，但下列情况除外：</w:t>
      </w:r>
      <w:r>
        <w:rPr>
          <w:rFonts w:ascii="宋体" w:hAnsi="宋体"/>
          <w:color w:val="000000"/>
        </w:rPr>
        <w:t xml:space="preserve">    </w:t>
      </w:r>
    </w:p>
    <w:p>
      <w:pPr>
        <w:tabs>
          <w:tab w:val="left" w:pos="720"/>
        </w:tabs>
        <w:spacing w:line="320" w:lineRule="exact"/>
        <w:ind w:firstLine="420" w:firstLineChars="200"/>
        <w:rPr>
          <w:rFonts w:eastAsia="黑体"/>
          <w:b/>
          <w:color w:val="000000"/>
        </w:rPr>
      </w:pPr>
      <w:r>
        <w:rPr>
          <w:rFonts w:ascii="宋体" w:hAnsi="宋体"/>
          <w:color w:val="000000"/>
        </w:rPr>
        <w:t>a.</w:t>
      </w:r>
      <w:r>
        <w:rPr>
          <w:rFonts w:hint="eastAsia" w:ascii="宋体" w:hAnsi="宋体"/>
          <w:color w:val="000000"/>
        </w:rPr>
        <w:t>此合同签署前乙方得到的信息；</w:t>
      </w:r>
      <w:r>
        <w:rPr>
          <w:rFonts w:ascii="宋体" w:hAnsi="宋体"/>
          <w:color w:val="000000"/>
        </w:rPr>
        <w:t>b.</w:t>
      </w:r>
      <w:r>
        <w:rPr>
          <w:rFonts w:hint="eastAsia" w:ascii="宋体" w:hAnsi="宋体"/>
          <w:color w:val="000000"/>
        </w:rPr>
        <w:t xml:space="preserve">甲方已公开的信息； </w:t>
      </w:r>
      <w:r>
        <w:rPr>
          <w:rFonts w:ascii="宋体" w:hAnsi="宋体"/>
          <w:color w:val="000000"/>
        </w:rPr>
        <w:t>c.</w:t>
      </w:r>
      <w:r>
        <w:rPr>
          <w:rFonts w:hint="eastAsia" w:ascii="宋体" w:hAnsi="宋体"/>
          <w:color w:val="000000"/>
        </w:rPr>
        <w:t>应法律要求时。</w:t>
      </w:r>
    </w:p>
    <w:p>
      <w:pPr>
        <w:numPr>
          <w:ilvl w:val="0"/>
          <w:numId w:val="4"/>
        </w:numPr>
        <w:tabs>
          <w:tab w:val="left" w:pos="720"/>
        </w:tabs>
        <w:spacing w:line="320" w:lineRule="exact"/>
        <w:ind w:left="0" w:firstLine="0"/>
        <w:rPr>
          <w:rFonts w:eastAsia="黑体"/>
          <w:b/>
          <w:color w:val="000000"/>
        </w:rPr>
      </w:pPr>
      <w:r>
        <w:rPr>
          <w:rFonts w:hint="eastAsia" w:ascii="宋体" w:hAnsi="宋体"/>
          <w:color w:val="000000"/>
        </w:rPr>
        <w:t>当甲方不接受CNAS</w:t>
      </w:r>
      <w:r>
        <w:rPr>
          <w:rFonts w:hint="eastAsia" w:ascii="宋体" w:hAnsi="宋体"/>
          <w:bCs/>
          <w:color w:val="000000"/>
        </w:rPr>
        <w:t>现场验证时，乙方有权对甲方认证证书予以处理。</w:t>
      </w:r>
    </w:p>
    <w:p>
      <w:pPr>
        <w:numPr>
          <w:ilvl w:val="12"/>
          <w:numId w:val="0"/>
        </w:numPr>
        <w:spacing w:line="360" w:lineRule="exact"/>
        <w:ind w:left="425" w:hanging="425"/>
        <w:rPr>
          <w:rFonts w:eastAsia="黑体"/>
          <w:b/>
          <w:color w:val="000000"/>
        </w:rPr>
      </w:pPr>
      <w:r>
        <w:rPr>
          <w:rFonts w:hint="eastAsia" w:eastAsia="黑体"/>
          <w:b/>
          <w:color w:val="000000"/>
        </w:rPr>
        <w:t>五、风险：</w:t>
      </w:r>
    </w:p>
    <w:p>
      <w:pPr>
        <w:numPr>
          <w:ilvl w:val="12"/>
          <w:numId w:val="0"/>
        </w:numPr>
        <w:spacing w:line="360" w:lineRule="exact"/>
        <w:ind w:left="425" w:hanging="42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1)</w:t>
      </w:r>
      <w:r>
        <w:rPr>
          <w:rFonts w:hint="eastAsia" w:ascii="宋体" w:hAnsi="宋体"/>
          <w:color w:val="000000"/>
        </w:rPr>
        <w:t xml:space="preserve"> 甲方如达不到或不能保持认证的规定要求和条件，承担不能取得认证证书的风险。</w:t>
      </w:r>
    </w:p>
    <w:p>
      <w:pPr>
        <w:numPr>
          <w:ilvl w:val="12"/>
          <w:numId w:val="0"/>
        </w:numPr>
        <w:spacing w:line="360" w:lineRule="exact"/>
        <w:ind w:left="283" w:hanging="283" w:hangingChars="135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</w:t>
      </w:r>
      <w:r>
        <w:rPr>
          <w:rFonts w:ascii="宋体" w:hAnsi="宋体"/>
          <w:color w:val="000000"/>
        </w:rPr>
        <w:t>)</w:t>
      </w:r>
      <w:r>
        <w:rPr>
          <w:rFonts w:hint="eastAsia" w:ascii="宋体" w:hAnsi="宋体"/>
          <w:color w:val="000000"/>
        </w:rPr>
        <w:t xml:space="preserve"> 甲方在认证周期内提供虚假信息、认证后违规使用禁用物质、违规使用认证证书和认证标志，可能导致被撤消证书和停止使用认证标志的风险。</w:t>
      </w:r>
    </w:p>
    <w:p>
      <w:pPr>
        <w:numPr>
          <w:ilvl w:val="12"/>
          <w:numId w:val="0"/>
        </w:numPr>
        <w:spacing w:line="320" w:lineRule="exact"/>
        <w:ind w:left="315" w:hanging="315" w:hanging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</w:t>
      </w:r>
      <w:r>
        <w:rPr>
          <w:rFonts w:ascii="宋体" w:hAnsi="宋体"/>
          <w:color w:val="000000"/>
        </w:rPr>
        <w:t>)</w:t>
      </w:r>
      <w:r>
        <w:rPr>
          <w:rFonts w:hint="eastAsia" w:ascii="宋体" w:hAnsi="宋体"/>
          <w:color w:val="000000"/>
        </w:rPr>
        <w:t xml:space="preserve"> 甲方要承担因获证后管理体系失效、违规使用禁用物质，发生责任事故而引起顾客投诉，媒体报道，承担连带责任，被暂停、撤消认证资格的风险。</w:t>
      </w:r>
    </w:p>
    <w:p>
      <w:pPr>
        <w:numPr>
          <w:ilvl w:val="12"/>
          <w:numId w:val="0"/>
        </w:numPr>
        <w:spacing w:line="320" w:lineRule="exact"/>
        <w:ind w:left="210" w:hanging="210" w:hangingChars="100"/>
        <w:rPr>
          <w:rFonts w:eastAsia="黑体"/>
          <w:b/>
          <w:color w:val="000000"/>
        </w:rPr>
      </w:pPr>
      <w:r>
        <w:rPr>
          <w:rFonts w:hint="eastAsia" w:ascii="宋体" w:hAnsi="宋体"/>
          <w:color w:val="000000"/>
        </w:rPr>
        <w:t>4）甲方需要提供真实有效的联系人信息，在日常的监督检查活动中，如果乙方无法联系甲方，将导致暂停、撤销甲方认证证书和认证标志使用资格的风险。</w:t>
      </w:r>
    </w:p>
    <w:p>
      <w:pPr>
        <w:numPr>
          <w:ilvl w:val="12"/>
          <w:numId w:val="0"/>
        </w:numPr>
        <w:spacing w:line="320" w:lineRule="exact"/>
        <w:ind w:left="425" w:hanging="425"/>
        <w:rPr>
          <w:rFonts w:eastAsia="黑体"/>
          <w:b/>
          <w:color w:val="000000"/>
        </w:rPr>
      </w:pPr>
      <w:r>
        <w:rPr>
          <w:rFonts w:hint="eastAsia" w:eastAsia="黑体"/>
          <w:b/>
          <w:color w:val="000000"/>
        </w:rPr>
        <w:t>六、合同的生效：</w:t>
      </w:r>
    </w:p>
    <w:p>
      <w:pPr>
        <w:numPr>
          <w:ilvl w:val="12"/>
          <w:numId w:val="0"/>
        </w:numPr>
        <w:spacing w:line="32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1、本合同一式两份，甲乙双方各执一份，甲乙双方签字盖章之日起生效。</w:t>
      </w:r>
    </w:p>
    <w:p>
      <w:pPr>
        <w:spacing w:line="32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2、合同自生效之日起，有机产品认证有效期为</w:t>
      </w:r>
      <w:r>
        <w:rPr>
          <w:rFonts w:hint="eastAsia" w:ascii="宋体" w:hAnsi="宋体"/>
          <w:color w:val="000000"/>
          <w:u w:val="single"/>
        </w:rPr>
        <w:t xml:space="preserve"> 5 </w:t>
      </w:r>
      <w:r>
        <w:rPr>
          <w:rFonts w:hint="eastAsia" w:ascii="宋体" w:hAnsi="宋体"/>
          <w:color w:val="000000"/>
        </w:rPr>
        <w:t>年，良好农业规范认证（GAP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有效期为</w:t>
      </w:r>
      <w:r>
        <w:rPr>
          <w:rFonts w:hint="eastAsia" w:ascii="宋体" w:hAnsi="宋体"/>
          <w:color w:val="000000"/>
          <w:u w:val="single"/>
        </w:rPr>
        <w:t xml:space="preserve"> 4 </w:t>
      </w:r>
      <w:r>
        <w:rPr>
          <w:rFonts w:hint="eastAsia" w:ascii="宋体" w:hAnsi="宋体"/>
          <w:color w:val="000000"/>
        </w:rPr>
        <w:t>年。</w:t>
      </w:r>
    </w:p>
    <w:p>
      <w:pPr>
        <w:spacing w:line="320" w:lineRule="exact"/>
        <w:rPr>
          <w:rFonts w:eastAsia="黑体"/>
          <w:b/>
          <w:color w:val="000000"/>
        </w:rPr>
      </w:pPr>
      <w:r>
        <w:rPr>
          <w:rFonts w:hint="eastAsia" w:eastAsia="黑体"/>
          <w:b/>
          <w:color w:val="000000"/>
        </w:rPr>
        <w:t>七、争议处理:</w:t>
      </w:r>
    </w:p>
    <w:p>
      <w:pPr>
        <w:pStyle w:val="3"/>
        <w:spacing w:line="320" w:lineRule="exact"/>
        <w:ind w:left="0" w:firstLine="420" w:firstLineChars="200"/>
        <w:rPr>
          <w:rFonts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本合同所有条款均应满足中华人民共和国的法律、法规要求，因本合同所发生的争议，甲乙双方协商解决。如不能达成协议可以：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1、因本合同所发生的重大争议，申请北京市仲裁机构仲裁。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2、按司法程序解决。</w:t>
      </w:r>
    </w:p>
    <w:p>
      <w:pPr>
        <w:spacing w:line="320" w:lineRule="exact"/>
        <w:rPr>
          <w:rFonts w:eastAsia="黑体"/>
          <w:b/>
          <w:color w:val="000000"/>
        </w:rPr>
      </w:pPr>
      <w:r>
        <w:rPr>
          <w:rFonts w:hint="eastAsia" w:eastAsia="黑体"/>
          <w:b/>
          <w:color w:val="000000"/>
        </w:rPr>
        <w:t>八、违约责任：</w:t>
      </w:r>
    </w:p>
    <w:p>
      <w:pPr>
        <w:pStyle w:val="8"/>
        <w:spacing w:line="320" w:lineRule="exact"/>
        <w:rPr>
          <w:rFonts w:eastAsia="宋体"/>
        </w:rPr>
      </w:pPr>
      <w:r>
        <w:rPr>
          <w:rFonts w:hint="eastAsia" w:eastAsia="宋体"/>
        </w:rPr>
        <w:t>甲乙双方必须认真执行合同，如签订合同后一方不能履行合同时，双方协商解决，若终止合同所产生的经济损失由责任方承担。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委托方（甲方）：</w:t>
      </w:r>
      <w:r>
        <w:rPr>
          <w:rFonts w:ascii="宋体" w:hAnsi="宋体"/>
          <w:color w:val="000000"/>
          <w:u w:val="single"/>
        </w:rPr>
        <w:t xml:space="preserve">                                            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     </w:t>
      </w:r>
      <w:r>
        <w:rPr>
          <w:rFonts w:ascii="宋体" w:hAnsi="宋体"/>
          <w:color w:val="000000"/>
          <w:u w:val="single"/>
        </w:rPr>
        <w:t xml:space="preserve">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  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通讯地址：</w:t>
      </w:r>
      <w:r>
        <w:rPr>
          <w:rFonts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               </w:t>
      </w:r>
      <w:r>
        <w:rPr>
          <w:rFonts w:ascii="宋体" w:hAnsi="宋体"/>
          <w:color w:val="000000"/>
          <w:u w:val="single"/>
        </w:rPr>
        <w:t xml:space="preserve">         </w:t>
      </w:r>
      <w:r>
        <w:rPr>
          <w:rFonts w:hint="eastAsia" w:ascii="宋体" w:hAnsi="宋体"/>
          <w:color w:val="000000"/>
          <w:u w:val="single"/>
        </w:rPr>
        <w:t xml:space="preserve">          </w:t>
      </w:r>
      <w:r>
        <w:rPr>
          <w:rFonts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邮     编：</w:t>
      </w:r>
      <w:r>
        <w:rPr>
          <w:rFonts w:hint="eastAsia" w:ascii="宋体" w:hAnsi="宋体"/>
          <w:color w:val="000000"/>
          <w:u w:val="single"/>
        </w:rPr>
        <w:t xml:space="preserve">                   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注册地址 ：</w:t>
      </w:r>
      <w:r>
        <w:rPr>
          <w:rFonts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               </w:t>
      </w:r>
      <w:r>
        <w:rPr>
          <w:rFonts w:ascii="宋体" w:hAnsi="宋体"/>
          <w:color w:val="000000"/>
          <w:u w:val="single"/>
        </w:rPr>
        <w:t xml:space="preserve">        </w:t>
      </w:r>
      <w:r>
        <w:rPr>
          <w:rFonts w:hint="eastAsia" w:ascii="宋体" w:hAnsi="宋体"/>
          <w:color w:val="000000"/>
          <w:u w:val="single"/>
        </w:rPr>
        <w:t xml:space="preserve">          </w:t>
      </w:r>
      <w:r>
        <w:rPr>
          <w:rFonts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邮     编：</w:t>
      </w:r>
      <w:r>
        <w:rPr>
          <w:rFonts w:hint="eastAsia" w:ascii="宋体" w:hAnsi="宋体"/>
          <w:color w:val="000000"/>
          <w:u w:val="single"/>
        </w:rPr>
        <w:t xml:space="preserve">                      </w:t>
      </w:r>
      <w:r>
        <w:rPr>
          <w:rFonts w:hint="eastAsia" w:ascii="宋体" w:hAnsi="宋体"/>
          <w:color w:val="000000"/>
        </w:rPr>
        <w:t xml:space="preserve">                                                                                    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联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系 人：</w:t>
      </w:r>
      <w:r>
        <w:rPr>
          <w:rFonts w:ascii="宋体" w:hAnsi="宋体"/>
          <w:color w:val="000000"/>
          <w:u w:val="single"/>
        </w:rPr>
        <w:t xml:space="preserve">                  </w:t>
      </w:r>
      <w:r>
        <w:rPr>
          <w:rFonts w:hint="eastAsia" w:ascii="宋体" w:hAnsi="宋体"/>
          <w:color w:val="000000"/>
        </w:rPr>
        <w:t xml:space="preserve"> 联系电话：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  </w:t>
      </w:r>
      <w:r>
        <w:rPr>
          <w:rFonts w:hint="eastAsia" w:ascii="宋体" w:hAnsi="宋体"/>
          <w:color w:val="000000"/>
          <w:u w:val="single"/>
        </w:rPr>
        <w:t xml:space="preserve">            </w:t>
      </w:r>
      <w:r>
        <w:rPr>
          <w:rFonts w:hint="eastAsia" w:ascii="宋体" w:hAnsi="宋体"/>
          <w:color w:val="000000"/>
        </w:rPr>
        <w:t>手     机：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企业邮箱：</w:t>
      </w:r>
      <w:r>
        <w:rPr>
          <w:rFonts w:ascii="宋体" w:hAnsi="宋体"/>
          <w:color w:val="000000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 xml:space="preserve"> 公司网址：</w:t>
      </w:r>
      <w:r>
        <w:rPr>
          <w:rFonts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  <w:u w:val="single"/>
        </w:rPr>
        <w:t xml:space="preserve">         </w:t>
      </w:r>
      <w:r>
        <w:rPr>
          <w:rFonts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</w:t>
      </w:r>
    </w:p>
    <w:p>
      <w:pPr>
        <w:spacing w:line="320" w:lineRule="exact"/>
        <w:ind w:firstLine="420" w:firstLineChars="20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税务类型：</w:t>
      </w:r>
      <w:r>
        <w:rPr>
          <w:rFonts w:hint="eastAsia" w:ascii="宋体" w:hAnsi="宋体"/>
          <w:u w:val="single"/>
        </w:rPr>
        <w:t>□</w:t>
      </w:r>
      <w:r>
        <w:rPr>
          <w:rFonts w:hint="eastAsia" w:ascii="宋体" w:hAnsi="宋体"/>
          <w:color w:val="000000"/>
          <w:u w:val="single"/>
        </w:rPr>
        <w:t xml:space="preserve">一般纳税人        </w:t>
      </w:r>
      <w:r>
        <w:rPr>
          <w:rFonts w:hint="eastAsia" w:ascii="宋体" w:hAnsi="宋体"/>
          <w:u w:val="single"/>
        </w:rPr>
        <w:t>□</w:t>
      </w:r>
      <w:r>
        <w:rPr>
          <w:rFonts w:hint="eastAsia" w:ascii="宋体" w:hAnsi="宋体"/>
          <w:color w:val="000000"/>
          <w:u w:val="single"/>
        </w:rPr>
        <w:t xml:space="preserve"> 小规模纳税人                                              </w:t>
      </w:r>
    </w:p>
    <w:p>
      <w:pPr>
        <w:spacing w:line="320" w:lineRule="exact"/>
        <w:ind w:firstLine="315" w:firstLineChars="150"/>
        <w:rPr>
          <w:rFonts w:ascii="宋体" w:hAnsi="宋体"/>
          <w:color w:val="000000"/>
        </w:rPr>
      </w:pPr>
    </w:p>
    <w:p>
      <w:pPr>
        <w:spacing w:line="32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检查方（乙方）：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隶书" w:hAnsi="宋体" w:eastAsia="隶书"/>
          <w:color w:val="000000"/>
          <w:u w:val="single"/>
        </w:rPr>
        <w:t xml:space="preserve">          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 xml:space="preserve">北京五洲恒通认证有限公司 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               </w:t>
      </w:r>
      <w:r>
        <w:rPr>
          <w:rFonts w:hint="eastAsia" w:ascii="宋体" w:hAnsi="宋体"/>
          <w:color w:val="000000"/>
          <w:u w:val="single"/>
        </w:rPr>
        <w:t xml:space="preserve">     </w:t>
      </w:r>
    </w:p>
    <w:p>
      <w:pPr>
        <w:spacing w:line="320" w:lineRule="exact"/>
        <w:ind w:firstLine="315" w:firstLineChars="15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通讯地址：</w:t>
      </w:r>
      <w:r>
        <w:rPr>
          <w:rFonts w:hint="eastAsia" w:ascii="宋体" w:hAnsi="宋体"/>
          <w:color w:val="000000"/>
          <w:u w:val="single"/>
        </w:rPr>
        <w:t xml:space="preserve"> 北京市丰台区角门18号名流未来大厦3层303  </w:t>
      </w:r>
      <w:r>
        <w:rPr>
          <w:rFonts w:hint="eastAsia" w:ascii="宋体" w:hAnsi="宋体"/>
          <w:color w:val="000000"/>
        </w:rPr>
        <w:t>网址</w:t>
      </w:r>
      <w:r>
        <w:rPr>
          <w:rFonts w:hint="eastAsia" w:ascii="宋体" w:hAnsi="宋体"/>
          <w:color w:val="000000"/>
          <w:u w:val="single"/>
        </w:rPr>
        <w:t xml:space="preserve">  WWW.bjchtc.COM </w:t>
      </w:r>
      <w:r>
        <w:rPr>
          <w:rFonts w:hint="eastAsia" w:ascii="宋体" w:hAnsi="宋体"/>
          <w:color w:val="000000"/>
        </w:rPr>
        <w:t xml:space="preserve"> 邮</w:t>
      </w:r>
      <w:r>
        <w:rPr>
          <w:rFonts w:ascii="宋体" w:hAnsi="宋体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编：</w:t>
      </w:r>
      <w:r>
        <w:rPr>
          <w:rFonts w:hint="eastAsia" w:ascii="宋体" w:hAnsi="宋体"/>
          <w:color w:val="000000"/>
          <w:u w:val="single"/>
        </w:rPr>
        <w:t xml:space="preserve"> 100068 </w:t>
      </w:r>
    </w:p>
    <w:p>
      <w:pPr>
        <w:spacing w:line="320" w:lineRule="exact"/>
        <w:ind w:firstLine="315" w:firstLineChars="15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联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系 人：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       </w:t>
      </w:r>
      <w:r>
        <w:rPr>
          <w:rFonts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</w:rPr>
        <w:t xml:space="preserve">  联系电话：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ascii="宋体" w:hAnsi="宋体"/>
          <w:color w:val="000000"/>
          <w:u w:val="single"/>
        </w:rPr>
        <w:t xml:space="preserve">010-63180263 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</w:rPr>
        <w:t xml:space="preserve"> 传  真：</w:t>
      </w:r>
      <w:r>
        <w:rPr>
          <w:rFonts w:hint="eastAsia" w:ascii="宋体" w:hAnsi="宋体"/>
          <w:color w:val="000000"/>
          <w:u w:val="single"/>
        </w:rPr>
        <w:t xml:space="preserve">   010-63012535 </w:t>
      </w:r>
      <w:r>
        <w:rPr>
          <w:rFonts w:ascii="宋体" w:hAnsi="宋体"/>
          <w:color w:val="000000"/>
          <w:u w:val="single"/>
        </w:rPr>
        <w:t xml:space="preserve"> </w:t>
      </w:r>
    </w:p>
    <w:p>
      <w:pPr>
        <w:spacing w:line="320" w:lineRule="exact"/>
        <w:ind w:firstLine="315" w:firstLineChars="15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开户银行：</w:t>
      </w:r>
      <w:r>
        <w:rPr>
          <w:rFonts w:hint="eastAsia" w:ascii="宋体" w:hAnsi="宋体"/>
          <w:color w:val="000000"/>
          <w:u w:val="single"/>
        </w:rPr>
        <w:t xml:space="preserve">中国工商银行北京公益桥支行     </w:t>
      </w:r>
      <w:r>
        <w:rPr>
          <w:rFonts w:hint="eastAsia" w:ascii="宋体" w:hAnsi="宋体"/>
          <w:color w:val="000000"/>
        </w:rPr>
        <w:t>帐号：</w:t>
      </w:r>
      <w:r>
        <w:rPr>
          <w:rFonts w:hint="eastAsia" w:ascii="宋体" w:hAnsi="宋体"/>
          <w:color w:val="000000"/>
          <w:u w:val="single"/>
        </w:rPr>
        <w:t xml:space="preserve">   0200097809000033048       </w:t>
      </w:r>
    </w:p>
    <w:p>
      <w:pPr>
        <w:spacing w:line="320" w:lineRule="exact"/>
        <w:rPr>
          <w:rFonts w:ascii="宋体" w:hAnsi="宋体"/>
          <w:color w:val="000000"/>
        </w:rPr>
      </w:pPr>
    </w:p>
    <w:p>
      <w:pPr>
        <w:spacing w:line="32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甲方法定代表人或委托人：</w:t>
      </w:r>
      <w:r>
        <w:rPr>
          <w:rFonts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       </w:t>
      </w:r>
      <w:r>
        <w:rPr>
          <w:rFonts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乙方法定代表人或委托人：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         </w:t>
      </w:r>
      <w:r>
        <w:rPr>
          <w:rFonts w:hint="eastAsia" w:ascii="宋体" w:hAnsi="宋体"/>
          <w:color w:val="000000"/>
          <w:u w:val="single"/>
        </w:rPr>
        <w:t xml:space="preserve">  </w:t>
      </w:r>
    </w:p>
    <w:p>
      <w:pPr>
        <w:spacing w:line="320" w:lineRule="exact"/>
        <w:ind w:firstLine="315" w:firstLineChars="15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单位公章/合同章：</w:t>
      </w:r>
      <w:r>
        <w:rPr>
          <w:rFonts w:ascii="宋体" w:hAnsi="宋体"/>
          <w:color w:val="000000"/>
          <w:u w:val="single"/>
        </w:rPr>
        <w:t xml:space="preserve">              </w:t>
      </w:r>
      <w:r>
        <w:rPr>
          <w:rFonts w:hint="eastAsia" w:ascii="宋体" w:hAnsi="宋体"/>
          <w:color w:val="000000"/>
          <w:u w:val="single"/>
        </w:rPr>
        <w:t xml:space="preserve">        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</w:rPr>
        <w:t xml:space="preserve"> 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/>
          <w:color w:val="000000"/>
        </w:rPr>
        <w:t>单位公章/合同章：</w:t>
      </w:r>
      <w:r>
        <w:rPr>
          <w:rFonts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  </w:t>
      </w:r>
    </w:p>
    <w:p>
      <w:pPr>
        <w:spacing w:line="320" w:lineRule="exact"/>
        <w:ind w:firstLine="315" w:firstLineChars="150"/>
      </w:pPr>
      <w:r>
        <w:rPr>
          <w:rFonts w:hint="eastAsia" w:ascii="宋体" w:hAnsi="宋体"/>
          <w:color w:val="000000"/>
        </w:rPr>
        <w:t>日    期：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年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月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日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         日    期：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 xml:space="preserve"> 年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月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日</w:t>
      </w:r>
    </w:p>
    <w:sectPr>
      <w:headerReference r:id="rId3" w:type="default"/>
      <w:pgSz w:w="11906" w:h="16838"/>
      <w:pgMar w:top="1361" w:right="926" w:bottom="709" w:left="1021" w:header="1021" w:footer="5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ascii="宋体" w:hAnsi="宋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-648335</wp:posOffset>
          </wp:positionV>
          <wp:extent cx="917575" cy="880110"/>
          <wp:effectExtent l="0" t="0" r="0" b="0"/>
          <wp:wrapNone/>
          <wp:docPr id="2" name="图片 2" descr="最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最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360" cy="88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1"/>
      </w:rPr>
      <w:t xml:space="preserve">北京五洲恒通认证有限公司                                                       </w:t>
    </w:r>
    <w:r>
      <w:rPr>
        <w:rFonts w:ascii="宋体" w:hAnsi="宋体"/>
        <w:b/>
        <w:bCs/>
        <w:sz w:val="21"/>
      </w:rPr>
      <w:t>CHTC/</w:t>
    </w:r>
    <w:r>
      <w:rPr>
        <w:rFonts w:hint="eastAsia" w:ascii="宋体" w:hAnsi="宋体"/>
        <w:b/>
        <w:bCs/>
        <w:sz w:val="21"/>
      </w:rPr>
      <w:t>OP02/20A.</w:t>
    </w:r>
    <w:r>
      <w:rPr>
        <w:rFonts w:ascii="宋体" w:hAnsi="宋体"/>
        <w:b/>
        <w:bCs/>
        <w:sz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73209"/>
    <w:multiLevelType w:val="singleLevel"/>
    <w:tmpl w:val="48C73209"/>
    <w:lvl w:ilvl="0" w:tentative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hint="default" w:ascii="宋体" w:hAnsi="宋体" w:eastAsia="宋体"/>
        <w:b w:val="0"/>
        <w:i w:val="0"/>
        <w:sz w:val="21"/>
        <w:u w:val="none"/>
      </w:rPr>
    </w:lvl>
  </w:abstractNum>
  <w:abstractNum w:abstractNumId="1">
    <w:nsid w:val="56DC0F1D"/>
    <w:multiLevelType w:val="multilevel"/>
    <w:tmpl w:val="56DC0F1D"/>
    <w:lvl w:ilvl="0" w:tentative="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20123"/>
    <w:multiLevelType w:val="multilevel"/>
    <w:tmpl w:val="57C20123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EC6A98"/>
    <w:multiLevelType w:val="multilevel"/>
    <w:tmpl w:val="77EC6A98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yZmM0NTI0NWU4MmJhODQ1ZTRjYmJiYWQ2MTQzNmIifQ=="/>
  </w:docVars>
  <w:rsids>
    <w:rsidRoot w:val="00B95BDE"/>
    <w:rsid w:val="00012106"/>
    <w:rsid w:val="000129C0"/>
    <w:rsid w:val="00017E78"/>
    <w:rsid w:val="00021B8A"/>
    <w:rsid w:val="00040EFC"/>
    <w:rsid w:val="00054ECB"/>
    <w:rsid w:val="00057240"/>
    <w:rsid w:val="00057CE2"/>
    <w:rsid w:val="00074B9A"/>
    <w:rsid w:val="000C4C49"/>
    <w:rsid w:val="001403EB"/>
    <w:rsid w:val="0014374E"/>
    <w:rsid w:val="001679B0"/>
    <w:rsid w:val="001806A6"/>
    <w:rsid w:val="00195438"/>
    <w:rsid w:val="001A50F7"/>
    <w:rsid w:val="001A6C13"/>
    <w:rsid w:val="001C27DE"/>
    <w:rsid w:val="00203F2B"/>
    <w:rsid w:val="00217FB7"/>
    <w:rsid w:val="0022424D"/>
    <w:rsid w:val="00224BE4"/>
    <w:rsid w:val="00231913"/>
    <w:rsid w:val="00251C50"/>
    <w:rsid w:val="00253683"/>
    <w:rsid w:val="002627B3"/>
    <w:rsid w:val="00272F59"/>
    <w:rsid w:val="002825CB"/>
    <w:rsid w:val="002C4242"/>
    <w:rsid w:val="002C5692"/>
    <w:rsid w:val="002D56BB"/>
    <w:rsid w:val="003231B1"/>
    <w:rsid w:val="00353AD3"/>
    <w:rsid w:val="00354C47"/>
    <w:rsid w:val="003658CD"/>
    <w:rsid w:val="003967C3"/>
    <w:rsid w:val="003A47B8"/>
    <w:rsid w:val="003B5187"/>
    <w:rsid w:val="003D6652"/>
    <w:rsid w:val="003E2E86"/>
    <w:rsid w:val="00442049"/>
    <w:rsid w:val="00463C89"/>
    <w:rsid w:val="00483C12"/>
    <w:rsid w:val="00491F3F"/>
    <w:rsid w:val="004A120B"/>
    <w:rsid w:val="004A75FA"/>
    <w:rsid w:val="004B5F57"/>
    <w:rsid w:val="004B6158"/>
    <w:rsid w:val="004C7C02"/>
    <w:rsid w:val="004F6E91"/>
    <w:rsid w:val="00503C6B"/>
    <w:rsid w:val="0051763F"/>
    <w:rsid w:val="00520077"/>
    <w:rsid w:val="00541DE8"/>
    <w:rsid w:val="0055725D"/>
    <w:rsid w:val="005739C8"/>
    <w:rsid w:val="005D7268"/>
    <w:rsid w:val="00613A1B"/>
    <w:rsid w:val="006158DD"/>
    <w:rsid w:val="006208AE"/>
    <w:rsid w:val="00655793"/>
    <w:rsid w:val="00660165"/>
    <w:rsid w:val="00672B92"/>
    <w:rsid w:val="00682D68"/>
    <w:rsid w:val="00695511"/>
    <w:rsid w:val="006A14EB"/>
    <w:rsid w:val="006D673E"/>
    <w:rsid w:val="006D7336"/>
    <w:rsid w:val="006E3646"/>
    <w:rsid w:val="006F4668"/>
    <w:rsid w:val="006F4C0D"/>
    <w:rsid w:val="00700735"/>
    <w:rsid w:val="00702440"/>
    <w:rsid w:val="00705A13"/>
    <w:rsid w:val="007162C1"/>
    <w:rsid w:val="00731C93"/>
    <w:rsid w:val="00735E05"/>
    <w:rsid w:val="00737644"/>
    <w:rsid w:val="0075000F"/>
    <w:rsid w:val="00753E70"/>
    <w:rsid w:val="007573FF"/>
    <w:rsid w:val="0078110B"/>
    <w:rsid w:val="00790995"/>
    <w:rsid w:val="0079103B"/>
    <w:rsid w:val="007A0400"/>
    <w:rsid w:val="007A0CD6"/>
    <w:rsid w:val="007B5DD6"/>
    <w:rsid w:val="007C62E7"/>
    <w:rsid w:val="0082501B"/>
    <w:rsid w:val="00840F2A"/>
    <w:rsid w:val="00850F6B"/>
    <w:rsid w:val="00860A46"/>
    <w:rsid w:val="00876ADB"/>
    <w:rsid w:val="008C23DE"/>
    <w:rsid w:val="008D1016"/>
    <w:rsid w:val="008D512E"/>
    <w:rsid w:val="008F06DD"/>
    <w:rsid w:val="008F5D0B"/>
    <w:rsid w:val="009024AC"/>
    <w:rsid w:val="0090380D"/>
    <w:rsid w:val="00916FC5"/>
    <w:rsid w:val="009178B5"/>
    <w:rsid w:val="00926732"/>
    <w:rsid w:val="00933114"/>
    <w:rsid w:val="00944EC3"/>
    <w:rsid w:val="00975C30"/>
    <w:rsid w:val="00980240"/>
    <w:rsid w:val="00994780"/>
    <w:rsid w:val="009A6C97"/>
    <w:rsid w:val="009D1562"/>
    <w:rsid w:val="009D22B0"/>
    <w:rsid w:val="009E0934"/>
    <w:rsid w:val="00A25D6D"/>
    <w:rsid w:val="00A72039"/>
    <w:rsid w:val="00A858AC"/>
    <w:rsid w:val="00AC199C"/>
    <w:rsid w:val="00B01194"/>
    <w:rsid w:val="00B059E7"/>
    <w:rsid w:val="00B15C76"/>
    <w:rsid w:val="00B27C0E"/>
    <w:rsid w:val="00B53CE3"/>
    <w:rsid w:val="00B54B81"/>
    <w:rsid w:val="00B54EB9"/>
    <w:rsid w:val="00B553B7"/>
    <w:rsid w:val="00B679FA"/>
    <w:rsid w:val="00B71044"/>
    <w:rsid w:val="00B95BDE"/>
    <w:rsid w:val="00BA0221"/>
    <w:rsid w:val="00BD7A74"/>
    <w:rsid w:val="00BE2089"/>
    <w:rsid w:val="00BF05E4"/>
    <w:rsid w:val="00BF3B9D"/>
    <w:rsid w:val="00C336B7"/>
    <w:rsid w:val="00C55973"/>
    <w:rsid w:val="00C831F7"/>
    <w:rsid w:val="00C951BE"/>
    <w:rsid w:val="00CC60A3"/>
    <w:rsid w:val="00CD19FC"/>
    <w:rsid w:val="00CE4332"/>
    <w:rsid w:val="00D010CE"/>
    <w:rsid w:val="00D47A99"/>
    <w:rsid w:val="00D54657"/>
    <w:rsid w:val="00D54949"/>
    <w:rsid w:val="00D550D4"/>
    <w:rsid w:val="00D6141E"/>
    <w:rsid w:val="00D82A7E"/>
    <w:rsid w:val="00DA49F1"/>
    <w:rsid w:val="00DA5F3D"/>
    <w:rsid w:val="00DC18F6"/>
    <w:rsid w:val="00DC6893"/>
    <w:rsid w:val="00DD2CC1"/>
    <w:rsid w:val="00DF6EF7"/>
    <w:rsid w:val="00E37B44"/>
    <w:rsid w:val="00E43E16"/>
    <w:rsid w:val="00E5294C"/>
    <w:rsid w:val="00E5765F"/>
    <w:rsid w:val="00EA0F3D"/>
    <w:rsid w:val="00EB0541"/>
    <w:rsid w:val="00ED226A"/>
    <w:rsid w:val="00EE27D2"/>
    <w:rsid w:val="00EF13F4"/>
    <w:rsid w:val="00EF2195"/>
    <w:rsid w:val="00F02FD3"/>
    <w:rsid w:val="00F1086E"/>
    <w:rsid w:val="00F56659"/>
    <w:rsid w:val="00F67F09"/>
    <w:rsid w:val="00FD49F6"/>
    <w:rsid w:val="00FF1F6C"/>
    <w:rsid w:val="3C52269C"/>
    <w:rsid w:val="77FB6BB5"/>
    <w:rsid w:val="7E46D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0"/>
    <w:pPr>
      <w:jc w:val="left"/>
    </w:pPr>
  </w:style>
  <w:style w:type="paragraph" w:styleId="3">
    <w:name w:val="Body Text Indent"/>
    <w:basedOn w:val="1"/>
    <w:uiPriority w:val="0"/>
    <w:pPr>
      <w:spacing w:line="360" w:lineRule="exact"/>
      <w:ind w:left="360"/>
    </w:pPr>
    <w:rPr>
      <w:sz w:val="22"/>
      <w:szCs w:val="20"/>
    </w:rPr>
  </w:style>
  <w:style w:type="paragraph" w:styleId="4">
    <w:name w:val="Body Text Indent 2"/>
    <w:basedOn w:val="1"/>
    <w:uiPriority w:val="0"/>
    <w:pPr>
      <w:spacing w:line="360" w:lineRule="auto"/>
      <w:ind w:firstLine="7283" w:firstLineChars="1030"/>
    </w:pPr>
    <w:rPr>
      <w:rFonts w:ascii="黑体" w:eastAsia="黑体"/>
      <w:b/>
      <w:sz w:val="72"/>
      <w:szCs w:val="20"/>
    </w:r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380" w:lineRule="exact"/>
      <w:ind w:firstLine="435"/>
    </w:pPr>
    <w:rPr>
      <w:rFonts w:eastAsia="黑体"/>
      <w:color w:val="000000"/>
      <w:szCs w:val="20"/>
    </w:r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2">
    <w:name w:val="批注框文本 字符"/>
    <w:basedOn w:val="10"/>
    <w:link w:val="5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10"/>
    <w:link w:val="2"/>
    <w:semiHidden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866</Words>
  <Characters>4940</Characters>
  <Lines>41</Lines>
  <Paragraphs>11</Paragraphs>
  <TotalTime>143</TotalTime>
  <ScaleCrop>false</ScaleCrop>
  <LinksUpToDate>false</LinksUpToDate>
  <CharactersWithSpaces>5795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2021-06-09T15:17:00Z</dcterms:created>
  <dc:creator>l</dc:creator>
  <cp:lastModifiedBy>zc</cp:lastModifiedBy>
  <cp:lastPrinted>2015-10-10T23:35:00Z</cp:lastPrinted>
  <dcterms:modified xsi:type="dcterms:W3CDTF">2022-06-01T09:04:07Z</dcterms:modified>
  <dc:title>合同登记编号：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5B7DD7DFF37B41E083B2385B8D3698DA</vt:lpwstr>
  </property>
</Properties>
</file>